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-320675</wp:posOffset>
                </wp:positionV>
                <wp:extent cx="935355" cy="510540"/>
                <wp:effectExtent l="0" t="0" r="9525" b="762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4.25pt;margin-top:-25.25pt;height:40.2pt;width:73.65pt;z-index:251660288;mso-width-relative:page;mso-height-relative:page;" stroked="f" coordsize="21600,21600" o:gfxdata="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kjzm1wAA&#10;AAoBAAAPAAAAAAAAAAEAIAAAACIAAABkcnMvZG93bnJldi54bWxQSwECFAAUAAAACACHTuJAvfZE&#10;N60BAAAxAwAADgAAAAAAAAABACAAAAAmAQAAZHJzL2Uyb0RvYy54bWxQSwUGAAAAAAYABgBZAQAA&#10;RQUAAAAA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附件二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6"/>
        </w:rPr>
        <w:t>《中国塑机》企业宣传服务协议</w:t>
      </w:r>
    </w:p>
    <w:p>
      <w:pPr>
        <w:spacing w:line="360" w:lineRule="exact"/>
        <w:jc w:val="center"/>
        <w:rPr>
          <w:rFonts w:ascii="宋体" w:hAnsi="宋体"/>
          <w:b/>
          <w:sz w:val="18"/>
          <w:szCs w:val="18"/>
        </w:rPr>
      </w:pPr>
      <w:bookmarkStart w:id="2" w:name="_GoBack"/>
      <w:bookmarkEnd w:id="2"/>
    </w:p>
    <w:p>
      <w:pPr>
        <w:spacing w:line="36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甲方： </w:t>
      </w:r>
    </w:p>
    <w:p>
      <w:pPr>
        <w:spacing w:afterLines="10" w:line="360" w:lineRule="exact"/>
        <w:ind w:right="277" w:rightChars="132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乙方：《中国塑机》编辑部（中国塑料机械工业协会）</w:t>
      </w:r>
    </w:p>
    <w:p>
      <w:pPr>
        <w:spacing w:afterLines="10" w:line="360" w:lineRule="exact"/>
        <w:ind w:firstLine="360" w:firstLineChars="200"/>
        <w:rPr>
          <w:rFonts w:ascii="宋体" w:hAnsi="宋体"/>
          <w:color w:val="000000"/>
          <w:sz w:val="18"/>
          <w:szCs w:val="18"/>
        </w:rPr>
      </w:pPr>
    </w:p>
    <w:p>
      <w:pPr>
        <w:spacing w:afterLines="10" w:line="3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经友好协商，双方就甲方在乙方在《中国塑机》中提供企业及产品宣传服务达成如下广告、宣传服务协议：</w:t>
      </w:r>
    </w:p>
    <w:p>
      <w:pPr>
        <w:spacing w:beforeLines="50" w:afterLines="50" w:line="36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一、服务内容</w:t>
      </w:r>
    </w:p>
    <w:tbl>
      <w:tblPr>
        <w:tblStyle w:val="7"/>
        <w:tblW w:w="6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76"/>
        <w:gridCol w:w="1275"/>
        <w:gridCol w:w="2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7" w:type="dxa"/>
            <w:tcBorders>
              <w:top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全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选  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￥10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第（   ）期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￥4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￥24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第（     ）期  全年□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￥30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￥18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第（     ）期  全年□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封三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￥25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91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第（     ）期  全年□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￥20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￥12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第（     ）期  全年□</w:t>
            </w:r>
            <w:bookmarkEnd w:id="0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冠名栏目</w:t>
            </w:r>
          </w:p>
        </w:tc>
        <w:tc>
          <w:tcPr>
            <w:tcW w:w="5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000</w:t>
            </w:r>
            <w:r>
              <w:rPr>
                <w:rFonts w:hAnsi="宋体"/>
                <w:color w:val="000000"/>
                <w:kern w:val="0"/>
                <w:szCs w:val="21"/>
              </w:rPr>
              <w:t>～</w:t>
            </w:r>
            <w:r>
              <w:rPr>
                <w:color w:val="000000"/>
                <w:kern w:val="0"/>
                <w:szCs w:val="21"/>
              </w:rPr>
              <w:t>30000</w:t>
            </w:r>
            <w:r>
              <w:rPr>
                <w:rFonts w:hAnsi="宋体"/>
                <w:color w:val="000000"/>
                <w:kern w:val="0"/>
                <w:szCs w:val="21"/>
              </w:rPr>
              <w:t>（全年）</w:t>
            </w:r>
            <w:r>
              <w:rPr>
                <w:color w:val="000000"/>
                <w:kern w:val="0"/>
                <w:szCs w:val="21"/>
              </w:rPr>
              <w:t>2P</w:t>
            </w:r>
            <w:r>
              <w:rPr>
                <w:rFonts w:hAnsi="宋体"/>
                <w:color w:val="000000"/>
                <w:kern w:val="0"/>
                <w:szCs w:val="21"/>
              </w:rPr>
              <w:t>～</w:t>
            </w:r>
            <w:r>
              <w:rPr>
                <w:color w:val="000000"/>
                <w:kern w:val="0"/>
                <w:szCs w:val="21"/>
              </w:rPr>
              <w:t xml:space="preserve">4P </w:t>
            </w:r>
          </w:p>
        </w:tc>
      </w:tr>
    </w:tbl>
    <w:p>
      <w:pPr>
        <w:spacing w:line="360" w:lineRule="exact"/>
        <w:jc w:val="center"/>
        <w:rPr>
          <w:rFonts w:ascii="楷体" w:hAnsi="楷体" w:eastAsia="楷体"/>
          <w:color w:val="000000"/>
          <w:sz w:val="20"/>
          <w:szCs w:val="20"/>
        </w:rPr>
      </w:pPr>
      <w:r>
        <w:rPr>
          <w:rFonts w:hint="eastAsia" w:ascii="楷体" w:hAnsi="楷体" w:eastAsia="楷体"/>
          <w:color w:val="000000"/>
          <w:sz w:val="20"/>
          <w:szCs w:val="20"/>
        </w:rPr>
        <w:t>注：期刊单月发行，共6期，第一期1月发行，第二期3月发行，以此类推，可多选</w:t>
      </w:r>
    </w:p>
    <w:p>
      <w:pPr>
        <w:spacing w:line="36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二、费用名称：</w:t>
      </w:r>
      <w:r>
        <w:rPr>
          <w:rFonts w:hint="eastAsia" w:ascii="宋体" w:hAnsi="宋体"/>
          <w:color w:val="000000"/>
          <w:sz w:val="24"/>
          <w:szCs w:val="24"/>
        </w:rPr>
        <w:t>宣传</w:t>
      </w:r>
      <w:r>
        <w:rPr>
          <w:rFonts w:hint="eastAsia" w:ascii="宋体" w:hAnsi="宋体"/>
          <w:b/>
          <w:color w:val="000000"/>
          <w:sz w:val="24"/>
          <w:szCs w:val="24"/>
        </w:rPr>
        <w:t>服务费</w:t>
      </w:r>
      <w:r>
        <w:rPr>
          <w:rFonts w:hint="eastAsia" w:ascii="宋体" w:hAnsi="宋体"/>
          <w:color w:val="000000"/>
          <w:sz w:val="24"/>
          <w:szCs w:val="24"/>
        </w:rPr>
        <w:t>（同发票项目，可开具增值税普通发票，增值税专用发票请提前说明）</w:t>
      </w:r>
    </w:p>
    <w:p>
      <w:pPr>
        <w:spacing w:line="360" w:lineRule="exact"/>
        <w:ind w:firstLine="480" w:firstLineChars="20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费用金额：人民币：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szCs w:val="24"/>
        </w:rPr>
        <w:t xml:space="preserve"> （￥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  <w:szCs w:val="24"/>
        </w:rPr>
        <w:t>元）</w:t>
      </w:r>
    </w:p>
    <w:p>
      <w:pPr>
        <w:spacing w:afterLines="10" w:line="3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账户名：中国塑料机械工业协会</w:t>
      </w:r>
    </w:p>
    <w:p>
      <w:pPr>
        <w:spacing w:afterLines="10" w:line="3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账  号：</w:t>
      </w:r>
      <w:r>
        <w:rPr>
          <w:b/>
          <w:color w:val="000000"/>
          <w:sz w:val="24"/>
          <w:szCs w:val="24"/>
        </w:rPr>
        <w:t>0200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0036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0901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4463</w:t>
      </w: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188</w:t>
      </w:r>
    </w:p>
    <w:p>
      <w:pPr>
        <w:spacing w:afterLines="10" w:line="3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开户行：中国工商银行北京礼士路支行</w:t>
      </w:r>
    </w:p>
    <w:p>
      <w:pPr>
        <w:spacing w:afterLines="10" w:line="3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联系人：吴建伦  电话：</w:t>
      </w:r>
      <w:r>
        <w:rPr>
          <w:color w:val="000000"/>
          <w:sz w:val="24"/>
          <w:szCs w:val="24"/>
        </w:rPr>
        <w:t>010-6859</w:t>
      </w:r>
      <w:r>
        <w:rPr>
          <w:rFonts w:hint="eastAsia"/>
          <w:color w:val="000000"/>
          <w:sz w:val="24"/>
          <w:szCs w:val="24"/>
        </w:rPr>
        <w:t>5536</w:t>
      </w:r>
      <w:r>
        <w:rPr>
          <w:color w:val="000000"/>
          <w:sz w:val="24"/>
          <w:szCs w:val="24"/>
        </w:rPr>
        <w:t xml:space="preserve">  </w:t>
      </w:r>
    </w:p>
    <w:p>
      <w:pPr>
        <w:spacing w:afterLines="10" w:line="360" w:lineRule="exact"/>
        <w:ind w:left="480" w:hanging="480" w:hangingChars="200"/>
        <w:rPr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三、</w:t>
      </w:r>
      <w:r>
        <w:rPr>
          <w:rFonts w:hAnsi="宋体"/>
          <w:color w:val="000000"/>
          <w:sz w:val="24"/>
          <w:szCs w:val="24"/>
        </w:rPr>
        <w:t>协议签订</w:t>
      </w:r>
      <w:r>
        <w:rPr>
          <w:color w:val="000000"/>
          <w:sz w:val="24"/>
          <w:szCs w:val="24"/>
        </w:rPr>
        <w:t>3</w:t>
      </w:r>
      <w:r>
        <w:rPr>
          <w:rFonts w:hAnsi="宋体"/>
          <w:color w:val="000000"/>
          <w:sz w:val="24"/>
          <w:szCs w:val="24"/>
        </w:rPr>
        <w:t>个工作日内，甲方向乙方提供</w:t>
      </w:r>
      <w:r>
        <w:rPr>
          <w:rFonts w:hAnsi="宋体"/>
          <w:b/>
          <w:color w:val="000000"/>
          <w:sz w:val="24"/>
          <w:szCs w:val="24"/>
        </w:rPr>
        <w:t>封面</w:t>
      </w:r>
      <w:r>
        <w:rPr>
          <w:b/>
          <w:color w:val="000000"/>
          <w:sz w:val="24"/>
          <w:szCs w:val="24"/>
        </w:rPr>
        <w:t>213×218 mm</w:t>
      </w:r>
      <w:r>
        <w:rPr>
          <w:rFonts w:hint="eastAsia" w:hAnsi="宋体"/>
          <w:color w:val="000000"/>
          <w:sz w:val="24"/>
          <w:szCs w:val="24"/>
        </w:rPr>
        <w:t>、</w:t>
      </w:r>
      <w:r>
        <w:rPr>
          <w:rFonts w:hint="eastAsia" w:hAnsi="宋体"/>
          <w:b/>
          <w:color w:val="000000"/>
          <w:sz w:val="24"/>
          <w:szCs w:val="24"/>
        </w:rPr>
        <w:t>内页广告216×</w:t>
      </w:r>
      <w:r>
        <w:rPr>
          <w:rFonts w:hAnsi="宋体"/>
          <w:b/>
          <w:color w:val="000000"/>
          <w:sz w:val="24"/>
          <w:szCs w:val="24"/>
        </w:rPr>
        <w:t>2</w:t>
      </w:r>
      <w:r>
        <w:rPr>
          <w:rFonts w:hint="eastAsia" w:hAnsi="宋体"/>
          <w:b/>
          <w:color w:val="000000"/>
          <w:sz w:val="24"/>
          <w:szCs w:val="24"/>
        </w:rPr>
        <w:t>91</w:t>
      </w:r>
      <w:r>
        <w:rPr>
          <w:rFonts w:hAnsi="宋体"/>
          <w:b/>
          <w:color w:val="000000"/>
          <w:sz w:val="24"/>
          <w:szCs w:val="24"/>
        </w:rPr>
        <w:t>mm</w:t>
      </w:r>
      <w:r>
        <w:rPr>
          <w:rFonts w:hint="eastAsia" w:hAnsi="宋体"/>
          <w:b/>
          <w:color w:val="000000"/>
          <w:sz w:val="24"/>
          <w:szCs w:val="24"/>
        </w:rPr>
        <w:t>、</w:t>
      </w:r>
      <w:r>
        <w:rPr>
          <w:rFonts w:hAnsi="宋体"/>
          <w:b/>
          <w:color w:val="000000"/>
          <w:sz w:val="24"/>
          <w:szCs w:val="24"/>
        </w:rPr>
        <w:t>分辨率</w:t>
      </w:r>
      <w:r>
        <w:rPr>
          <w:b/>
          <w:color w:val="000000"/>
          <w:sz w:val="24"/>
          <w:szCs w:val="24"/>
        </w:rPr>
        <w:t>300</w:t>
      </w:r>
      <w:r>
        <w:rPr>
          <w:rFonts w:hAnsi="宋体"/>
          <w:b/>
          <w:color w:val="000000"/>
          <w:sz w:val="24"/>
          <w:szCs w:val="24"/>
        </w:rPr>
        <w:t>线</w:t>
      </w:r>
      <w:r>
        <w:rPr>
          <w:rFonts w:hAnsi="宋体"/>
          <w:color w:val="000000"/>
          <w:sz w:val="24"/>
          <w:szCs w:val="24"/>
        </w:rPr>
        <w:t>以上的图片电子版，并发至</w:t>
      </w:r>
      <w:r>
        <w:rPr>
          <w:rFonts w:hint="eastAsia"/>
          <w:b/>
          <w:color w:val="000000"/>
          <w:sz w:val="24"/>
          <w:szCs w:val="24"/>
        </w:rPr>
        <w:t>herbjianlun</w:t>
      </w:r>
      <w:r>
        <w:rPr>
          <w:b/>
          <w:color w:val="000000"/>
          <w:sz w:val="24"/>
          <w:szCs w:val="24"/>
        </w:rPr>
        <w:t>@126.com</w:t>
      </w:r>
      <w:r>
        <w:rPr>
          <w:rFonts w:hAnsi="宋体"/>
          <w:color w:val="000000"/>
          <w:sz w:val="24"/>
          <w:szCs w:val="24"/>
        </w:rPr>
        <w:t>邮箱中，如需乙方帮助设计将加收设计费用。</w:t>
      </w:r>
    </w:p>
    <w:p>
      <w:pPr>
        <w:spacing w:afterLines="10" w:line="360" w:lineRule="exact"/>
        <w:ind w:left="480" w:hanging="480" w:hangingChars="200"/>
        <w:rPr>
          <w:rFonts w:ascii="宋体" w:hAnsi="宋体"/>
          <w:color w:val="000000"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四、甲方发布信息内容须真实可靠，符合国家有关部门的条例规定，如有产生用户投诉和由于甲方发布的信息所引起的政治责任、法律责任、经济责任等</w:t>
      </w:r>
      <w:r>
        <w:rPr>
          <w:rFonts w:hint="eastAsia" w:ascii="宋体" w:hAnsi="宋体"/>
          <w:color w:val="000000"/>
          <w:sz w:val="24"/>
          <w:szCs w:val="24"/>
        </w:rPr>
        <w:t>后果，甲方应承担全部责任。</w:t>
      </w:r>
    </w:p>
    <w:p>
      <w:pPr>
        <w:spacing w:afterLines="10" w:line="36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五、本协议一式两份，甲乙双方各执一份（</w:t>
      </w:r>
      <w:r>
        <w:rPr>
          <w:rFonts w:hint="eastAsia" w:ascii="宋体" w:hAnsi="宋体"/>
          <w:b/>
          <w:color w:val="000000"/>
          <w:sz w:val="24"/>
          <w:szCs w:val="24"/>
        </w:rPr>
        <w:t>注：传真件有效</w:t>
      </w:r>
      <w:r>
        <w:rPr>
          <w:rFonts w:hint="eastAsia" w:ascii="宋体" w:hAnsi="宋体"/>
          <w:color w:val="000000"/>
          <w:sz w:val="24"/>
          <w:szCs w:val="24"/>
        </w:rPr>
        <w:t>）。</w:t>
      </w:r>
    </w:p>
    <w:p>
      <w:pPr>
        <w:spacing w:afterLines="10" w:line="360" w:lineRule="exact"/>
        <w:ind w:left="960" w:hanging="960" w:hangingChars="400"/>
        <w:rPr>
          <w:rFonts w:ascii="宋体" w:hAnsi="宋体"/>
          <w:color w:val="000000"/>
          <w:sz w:val="24"/>
          <w:szCs w:val="24"/>
        </w:rPr>
      </w:pPr>
    </w:p>
    <w:p>
      <w:pPr>
        <w:spacing w:afterLines="10" w:line="360" w:lineRule="exact"/>
        <w:ind w:left="418" w:leftChars="199"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甲方签章：                                  乙方签章：</w:t>
      </w:r>
    </w:p>
    <w:p>
      <w:pPr>
        <w:spacing w:afterLines="10" w:line="360" w:lineRule="exact"/>
        <w:ind w:firstLine="960" w:firstLineChars="400"/>
        <w:rPr>
          <w:rFonts w:cs="Times New Roman" w:asciiTheme="minorEastAsia" w:hAnsiTheme="minorEastAsia"/>
          <w:b/>
          <w:bCs/>
          <w:sz w:val="24"/>
          <w:szCs w:val="24"/>
        </w:rPr>
      </w:pPr>
      <w:r>
        <w:rPr>
          <w:rFonts w:hAnsi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hAnsi="宋体"/>
          <w:color w:val="000000"/>
          <w:sz w:val="24"/>
          <w:szCs w:val="24"/>
        </w:rPr>
        <w:t>月</w:t>
      </w:r>
      <w:r>
        <w:rPr>
          <w:rFonts w:hint="eastAsia" w:hAnsi="宋体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rFonts w:hAnsi="宋体"/>
          <w:color w:val="000000"/>
          <w:sz w:val="24"/>
          <w:szCs w:val="24"/>
        </w:rPr>
        <w:t>日</w:t>
      </w:r>
      <w:r>
        <w:rPr>
          <w:color w:val="000000"/>
          <w:sz w:val="24"/>
          <w:szCs w:val="24"/>
        </w:rPr>
        <w:t xml:space="preserve">                            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Ansi="宋体"/>
          <w:color w:val="000000"/>
          <w:sz w:val="24"/>
          <w:szCs w:val="24"/>
        </w:rPr>
        <w:t>年</w:t>
      </w:r>
      <w:r>
        <w:rPr>
          <w:rFonts w:hint="eastAsia" w:hAnsi="宋体"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月</w:t>
      </w:r>
      <w:r>
        <w:rPr>
          <w:rFonts w:hint="eastAsia" w:hAnsi="宋体"/>
          <w:color w:val="000000"/>
          <w:sz w:val="24"/>
          <w:szCs w:val="24"/>
        </w:rPr>
        <w:t xml:space="preserve">   </w:t>
      </w:r>
      <w:r>
        <w:rPr>
          <w:rFonts w:hAnsi="宋体"/>
          <w:color w:val="000000"/>
          <w:sz w:val="24"/>
          <w:szCs w:val="24"/>
        </w:rPr>
        <w:t>日</w:t>
      </w:r>
      <w:r>
        <w:rPr>
          <w:rFonts w:cs="Times New Roman" w:asciiTheme="minorEastAsia" w:hAnsiTheme="minorEastAsia"/>
          <w:b/>
          <w:bCs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8065770</wp:posOffset>
            </wp:positionV>
            <wp:extent cx="1875790" cy="1732280"/>
            <wp:effectExtent l="0" t="0" r="13970" b="5080"/>
            <wp:wrapNone/>
            <wp:docPr id="7" name="图片 7" descr="wenjia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njiayo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73228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/>
          <w:b/>
          <w:bCs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8137525</wp:posOffset>
            </wp:positionV>
            <wp:extent cx="1875790" cy="1732280"/>
            <wp:effectExtent l="0" t="0" r="13970" b="5080"/>
            <wp:wrapNone/>
            <wp:docPr id="6" name="图片 6" descr="wenjiay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njiayo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cs="Times New Roman" w:asciiTheme="minorEastAsia" w:hAnsiTheme="minorEastAsia"/>
          <w:b/>
          <w:bCs/>
          <w:sz w:val="24"/>
          <w:szCs w:val="24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0"/>
    <w:rsid w:val="000155F1"/>
    <w:rsid w:val="000220B2"/>
    <w:rsid w:val="00031FBA"/>
    <w:rsid w:val="00054B64"/>
    <w:rsid w:val="000902BE"/>
    <w:rsid w:val="000B621C"/>
    <w:rsid w:val="000F72A7"/>
    <w:rsid w:val="0012162D"/>
    <w:rsid w:val="0013002D"/>
    <w:rsid w:val="00150464"/>
    <w:rsid w:val="001A2339"/>
    <w:rsid w:val="001B50B3"/>
    <w:rsid w:val="001F2968"/>
    <w:rsid w:val="001F5501"/>
    <w:rsid w:val="001F5FAE"/>
    <w:rsid w:val="0020036C"/>
    <w:rsid w:val="00222DD6"/>
    <w:rsid w:val="00232188"/>
    <w:rsid w:val="002523E2"/>
    <w:rsid w:val="00260E95"/>
    <w:rsid w:val="00261762"/>
    <w:rsid w:val="002A0620"/>
    <w:rsid w:val="002A581C"/>
    <w:rsid w:val="002B1E96"/>
    <w:rsid w:val="002F47B6"/>
    <w:rsid w:val="00313472"/>
    <w:rsid w:val="00336A64"/>
    <w:rsid w:val="00360F8A"/>
    <w:rsid w:val="00361184"/>
    <w:rsid w:val="003626DC"/>
    <w:rsid w:val="00377633"/>
    <w:rsid w:val="003A04E4"/>
    <w:rsid w:val="003A3472"/>
    <w:rsid w:val="003C14FA"/>
    <w:rsid w:val="003E4FD3"/>
    <w:rsid w:val="00400347"/>
    <w:rsid w:val="00416348"/>
    <w:rsid w:val="00451716"/>
    <w:rsid w:val="004930A0"/>
    <w:rsid w:val="00496BF1"/>
    <w:rsid w:val="004A213D"/>
    <w:rsid w:val="004C1418"/>
    <w:rsid w:val="004E6A53"/>
    <w:rsid w:val="004E77BC"/>
    <w:rsid w:val="00517320"/>
    <w:rsid w:val="005470A3"/>
    <w:rsid w:val="005A0DA1"/>
    <w:rsid w:val="00657043"/>
    <w:rsid w:val="00677C7A"/>
    <w:rsid w:val="00692715"/>
    <w:rsid w:val="00695353"/>
    <w:rsid w:val="006D2960"/>
    <w:rsid w:val="00705D4D"/>
    <w:rsid w:val="00725B36"/>
    <w:rsid w:val="007825DA"/>
    <w:rsid w:val="007A29ED"/>
    <w:rsid w:val="007D7B86"/>
    <w:rsid w:val="007E2D5C"/>
    <w:rsid w:val="007F6CD5"/>
    <w:rsid w:val="007F7235"/>
    <w:rsid w:val="0081431E"/>
    <w:rsid w:val="008C1F48"/>
    <w:rsid w:val="00915009"/>
    <w:rsid w:val="009226DC"/>
    <w:rsid w:val="00996382"/>
    <w:rsid w:val="009A3DFA"/>
    <w:rsid w:val="009F42B2"/>
    <w:rsid w:val="00A033CA"/>
    <w:rsid w:val="00A05F50"/>
    <w:rsid w:val="00A55454"/>
    <w:rsid w:val="00A6057E"/>
    <w:rsid w:val="00A834A3"/>
    <w:rsid w:val="00A87569"/>
    <w:rsid w:val="00AB68DE"/>
    <w:rsid w:val="00AC5621"/>
    <w:rsid w:val="00AD66B0"/>
    <w:rsid w:val="00AE2D00"/>
    <w:rsid w:val="00AF2D5D"/>
    <w:rsid w:val="00AF2E29"/>
    <w:rsid w:val="00B36D85"/>
    <w:rsid w:val="00B66420"/>
    <w:rsid w:val="00B745F8"/>
    <w:rsid w:val="00B810BE"/>
    <w:rsid w:val="00BB5EE4"/>
    <w:rsid w:val="00BD197E"/>
    <w:rsid w:val="00BE0670"/>
    <w:rsid w:val="00C05E8D"/>
    <w:rsid w:val="00C374C8"/>
    <w:rsid w:val="00C6364E"/>
    <w:rsid w:val="00CB4B83"/>
    <w:rsid w:val="00CE5267"/>
    <w:rsid w:val="00D35E00"/>
    <w:rsid w:val="00DA3D3B"/>
    <w:rsid w:val="00DD694C"/>
    <w:rsid w:val="00E02864"/>
    <w:rsid w:val="00E3431A"/>
    <w:rsid w:val="00E543EF"/>
    <w:rsid w:val="00E93974"/>
    <w:rsid w:val="00E97441"/>
    <w:rsid w:val="00EB6F1E"/>
    <w:rsid w:val="00EE0820"/>
    <w:rsid w:val="00EE6937"/>
    <w:rsid w:val="00F05E89"/>
    <w:rsid w:val="00F20511"/>
    <w:rsid w:val="00F23254"/>
    <w:rsid w:val="00F50E05"/>
    <w:rsid w:val="00F70CE5"/>
    <w:rsid w:val="00F81A80"/>
    <w:rsid w:val="00F85777"/>
    <w:rsid w:val="00FB5404"/>
    <w:rsid w:val="00FF4043"/>
    <w:rsid w:val="521674A5"/>
    <w:rsid w:val="52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0581B-8C73-46FE-B96E-69977E705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507</Words>
  <Characters>2895</Characters>
  <Lines>24</Lines>
  <Paragraphs>6</Paragraphs>
  <TotalTime>0</TotalTime>
  <ScaleCrop>false</ScaleCrop>
  <LinksUpToDate>false</LinksUpToDate>
  <CharactersWithSpaces>3396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2016-11-10T00:45:00Z</dcterms:created>
  <dc:creator>微软用户</dc:creator>
  <cp:lastModifiedBy>孤独海</cp:lastModifiedBy>
  <cp:lastPrinted>2016-11-10T04:20:00Z</cp:lastPrinted>
  <dcterms:modified xsi:type="dcterms:W3CDTF">2017-12-08T06:22:00Z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